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69B9" w14:textId="5C2F71CB" w:rsidR="002B4DBE" w:rsidRPr="00C46829" w:rsidRDefault="00615292" w:rsidP="00615292">
      <w:pPr>
        <w:pStyle w:val="Geenafstand"/>
        <w:rPr>
          <w:b/>
          <w:bCs/>
          <w:sz w:val="40"/>
          <w:szCs w:val="40"/>
        </w:rPr>
      </w:pPr>
      <w:r w:rsidRPr="00C46829">
        <w:rPr>
          <w:b/>
          <w:bCs/>
          <w:sz w:val="40"/>
          <w:szCs w:val="40"/>
        </w:rPr>
        <w:t>Koers</w:t>
      </w:r>
      <w:r w:rsidR="001E78FA" w:rsidRPr="00C46829">
        <w:rPr>
          <w:b/>
          <w:bCs/>
          <w:sz w:val="40"/>
          <w:szCs w:val="40"/>
        </w:rPr>
        <w:t xml:space="preserve"> Urban </w:t>
      </w:r>
      <w:proofErr w:type="spellStart"/>
      <w:r w:rsidR="001E78FA" w:rsidRPr="00C46829">
        <w:rPr>
          <w:b/>
          <w:bCs/>
          <w:sz w:val="40"/>
          <w:szCs w:val="40"/>
        </w:rPr>
        <w:t>Expression</w:t>
      </w:r>
      <w:proofErr w:type="spellEnd"/>
      <w:r w:rsidR="001E78FA" w:rsidRPr="00C46829">
        <w:rPr>
          <w:b/>
          <w:bCs/>
          <w:sz w:val="40"/>
          <w:szCs w:val="40"/>
        </w:rPr>
        <w:t xml:space="preserve"> 2023-202</w:t>
      </w:r>
      <w:r w:rsidR="00C46829">
        <w:rPr>
          <w:b/>
          <w:bCs/>
          <w:sz w:val="40"/>
          <w:szCs w:val="40"/>
        </w:rPr>
        <w:t>5</w:t>
      </w:r>
    </w:p>
    <w:p w14:paraId="4B73CA2A" w14:textId="77777777" w:rsidR="00615292" w:rsidRDefault="00615292" w:rsidP="00615292">
      <w:pPr>
        <w:pStyle w:val="Geenafstand"/>
      </w:pPr>
    </w:p>
    <w:p w14:paraId="4A7F0B9B" w14:textId="0D0CF80D" w:rsidR="00615292" w:rsidRPr="00C46829" w:rsidRDefault="00BC71A7" w:rsidP="00C46829">
      <w:pPr>
        <w:pStyle w:val="Geenafstand"/>
        <w:jc w:val="both"/>
        <w:rPr>
          <w:sz w:val="24"/>
          <w:szCs w:val="24"/>
        </w:rPr>
      </w:pPr>
      <w:r w:rsidRPr="00C46829">
        <w:rPr>
          <w:sz w:val="24"/>
          <w:szCs w:val="24"/>
        </w:rPr>
        <w:t xml:space="preserve">We merken dat de samenleving in beweging is en we willen in onze missie blijven aansluiten bij deze bewegingen. </w:t>
      </w:r>
      <w:r w:rsidR="001E78FA" w:rsidRPr="00C46829">
        <w:rPr>
          <w:sz w:val="24"/>
          <w:szCs w:val="24"/>
        </w:rPr>
        <w:t>Voor de periode 2023-2025 zien wij de volgende hoofdlijnen</w:t>
      </w:r>
      <w:r w:rsidR="00C46829">
        <w:rPr>
          <w:sz w:val="24"/>
          <w:szCs w:val="24"/>
        </w:rPr>
        <w:t>,</w:t>
      </w:r>
      <w:r w:rsidR="001E78FA" w:rsidRPr="00C46829">
        <w:rPr>
          <w:sz w:val="24"/>
          <w:szCs w:val="24"/>
        </w:rPr>
        <w:t xml:space="preserve"> </w:t>
      </w:r>
      <w:r w:rsidR="00C46829">
        <w:rPr>
          <w:sz w:val="24"/>
          <w:szCs w:val="24"/>
        </w:rPr>
        <w:t xml:space="preserve">prioriteiten en </w:t>
      </w:r>
      <w:r w:rsidR="001E78FA" w:rsidRPr="00C46829">
        <w:rPr>
          <w:sz w:val="24"/>
          <w:szCs w:val="24"/>
        </w:rPr>
        <w:t>accenten van onze inzet:</w:t>
      </w:r>
      <w:r w:rsidR="00615292" w:rsidRPr="00C46829">
        <w:rPr>
          <w:sz w:val="24"/>
          <w:szCs w:val="24"/>
        </w:rPr>
        <w:t xml:space="preserve"> </w:t>
      </w:r>
    </w:p>
    <w:p w14:paraId="092EE37A" w14:textId="77777777" w:rsidR="00BC71A7" w:rsidRPr="00C46829" w:rsidRDefault="00BC71A7" w:rsidP="00C46829">
      <w:pPr>
        <w:pStyle w:val="Geenafstand"/>
        <w:jc w:val="both"/>
        <w:rPr>
          <w:sz w:val="24"/>
          <w:szCs w:val="24"/>
        </w:rPr>
      </w:pPr>
    </w:p>
    <w:p w14:paraId="3D6C37DC" w14:textId="7C0A8635" w:rsidR="000449EE" w:rsidRPr="00C46829" w:rsidRDefault="00C46829" w:rsidP="00C46829">
      <w:pPr>
        <w:pStyle w:val="Geenafstand"/>
        <w:numPr>
          <w:ilvl w:val="0"/>
          <w:numId w:val="1"/>
        </w:numPr>
        <w:jc w:val="both"/>
        <w:rPr>
          <w:rFonts w:cstheme="minorHAnsi"/>
          <w:sz w:val="24"/>
          <w:szCs w:val="24"/>
        </w:rPr>
      </w:pPr>
      <w:r w:rsidRPr="00C46829">
        <w:rPr>
          <w:rFonts w:cstheme="minorHAnsi"/>
          <w:sz w:val="24"/>
          <w:szCs w:val="24"/>
          <w:u w:val="single"/>
        </w:rPr>
        <w:t>Verbreding van onze missie</w:t>
      </w:r>
      <w:r w:rsidRPr="00C46829">
        <w:rPr>
          <w:rFonts w:cstheme="minorHAnsi"/>
          <w:sz w:val="24"/>
          <w:szCs w:val="24"/>
        </w:rPr>
        <w:t xml:space="preserve">. </w:t>
      </w:r>
      <w:r w:rsidR="00BC71A7" w:rsidRPr="00C46829">
        <w:rPr>
          <w:rFonts w:cstheme="minorHAnsi"/>
          <w:sz w:val="24"/>
          <w:szCs w:val="24"/>
        </w:rPr>
        <w:t xml:space="preserve">Onze roeping is creatieve missie aan de marge van de samenleving. Waar we ons eerst alleen richtten op oude wijken en </w:t>
      </w:r>
      <w:proofErr w:type="spellStart"/>
      <w:r w:rsidR="00BC71A7" w:rsidRPr="00C46829">
        <w:rPr>
          <w:rFonts w:cstheme="minorHAnsi"/>
          <w:sz w:val="24"/>
          <w:szCs w:val="24"/>
        </w:rPr>
        <w:t>aandachtswijken</w:t>
      </w:r>
      <w:proofErr w:type="spellEnd"/>
      <w:r w:rsidR="00BC71A7" w:rsidRPr="00C46829">
        <w:rPr>
          <w:rFonts w:cstheme="minorHAnsi"/>
          <w:sz w:val="24"/>
          <w:szCs w:val="24"/>
        </w:rPr>
        <w:t xml:space="preserve"> van steden, kan dit </w:t>
      </w:r>
      <w:r w:rsidR="00BC71A7" w:rsidRPr="00C46829">
        <w:rPr>
          <w:rFonts w:cstheme="minorHAnsi"/>
          <w:i/>
          <w:iCs/>
          <w:sz w:val="24"/>
          <w:szCs w:val="24"/>
        </w:rPr>
        <w:t>breder</w:t>
      </w:r>
      <w:r w:rsidR="00BC71A7" w:rsidRPr="00C46829">
        <w:rPr>
          <w:rFonts w:cstheme="minorHAnsi"/>
          <w:sz w:val="24"/>
          <w:szCs w:val="24"/>
        </w:rPr>
        <w:t xml:space="preserve"> worden ook in kleinere steden en woonplaatsen.</w:t>
      </w:r>
    </w:p>
    <w:p w14:paraId="1D10D5E5" w14:textId="0B272B92" w:rsidR="00BC71A7" w:rsidRPr="00C46829" w:rsidRDefault="001E78FA" w:rsidP="00C46829">
      <w:pPr>
        <w:pStyle w:val="Geenafstand"/>
        <w:numPr>
          <w:ilvl w:val="0"/>
          <w:numId w:val="3"/>
        </w:numPr>
        <w:jc w:val="both"/>
        <w:rPr>
          <w:rFonts w:cstheme="minorHAnsi"/>
          <w:sz w:val="24"/>
          <w:szCs w:val="24"/>
        </w:rPr>
      </w:pPr>
      <w:r w:rsidRPr="00C46829">
        <w:rPr>
          <w:rFonts w:cstheme="minorHAnsi"/>
          <w:sz w:val="24"/>
          <w:szCs w:val="24"/>
        </w:rPr>
        <w:t xml:space="preserve">Het netwerk van Urban </w:t>
      </w:r>
      <w:proofErr w:type="spellStart"/>
      <w:r w:rsidRPr="00C46829">
        <w:rPr>
          <w:rFonts w:cstheme="minorHAnsi"/>
          <w:sz w:val="24"/>
          <w:szCs w:val="24"/>
        </w:rPr>
        <w:t>Expression</w:t>
      </w:r>
      <w:proofErr w:type="spellEnd"/>
      <w:r w:rsidRPr="00C46829">
        <w:rPr>
          <w:rFonts w:cstheme="minorHAnsi"/>
          <w:sz w:val="24"/>
          <w:szCs w:val="24"/>
        </w:rPr>
        <w:t xml:space="preserve"> bestaat eind 2023 uit 10 pionierende initiatieven, verspreid over Nederland. </w:t>
      </w:r>
      <w:r w:rsidR="00E45A05" w:rsidRPr="00C46829">
        <w:rPr>
          <w:rFonts w:cstheme="minorHAnsi"/>
          <w:sz w:val="24"/>
          <w:szCs w:val="24"/>
        </w:rPr>
        <w:t>Enkele van onze teams richten zich op christelijke presentie en andere op christelijke gemeenschapsvorming. Beide vormen passen bij onze roeping, afhankelijk van de plaats.</w:t>
      </w:r>
    </w:p>
    <w:p w14:paraId="2CC9F077" w14:textId="77777777" w:rsidR="001E78FA" w:rsidRPr="00C46829" w:rsidRDefault="001E78FA" w:rsidP="00C46829">
      <w:pPr>
        <w:pStyle w:val="Geenafstand"/>
        <w:ind w:left="1428"/>
        <w:jc w:val="both"/>
        <w:rPr>
          <w:rFonts w:cstheme="minorHAnsi"/>
          <w:sz w:val="24"/>
          <w:szCs w:val="24"/>
        </w:rPr>
      </w:pPr>
    </w:p>
    <w:p w14:paraId="14D407C0" w14:textId="298212D3" w:rsidR="00C46829" w:rsidRPr="00C46829" w:rsidRDefault="00C46829" w:rsidP="00C46829">
      <w:pPr>
        <w:pStyle w:val="Geenafstand"/>
        <w:numPr>
          <w:ilvl w:val="0"/>
          <w:numId w:val="1"/>
        </w:numPr>
        <w:jc w:val="both"/>
        <w:rPr>
          <w:rFonts w:cstheme="minorHAnsi"/>
          <w:sz w:val="24"/>
          <w:szCs w:val="24"/>
        </w:rPr>
      </w:pPr>
      <w:r w:rsidRPr="00C46829">
        <w:rPr>
          <w:rFonts w:cstheme="minorHAnsi"/>
          <w:sz w:val="24"/>
          <w:szCs w:val="24"/>
          <w:u w:val="single"/>
        </w:rPr>
        <w:t xml:space="preserve">Groei van Urban </w:t>
      </w:r>
      <w:proofErr w:type="spellStart"/>
      <w:r w:rsidRPr="00C46829">
        <w:rPr>
          <w:rFonts w:cstheme="minorHAnsi"/>
          <w:sz w:val="24"/>
          <w:szCs w:val="24"/>
          <w:u w:val="single"/>
        </w:rPr>
        <w:t>Expression</w:t>
      </w:r>
      <w:proofErr w:type="spellEnd"/>
      <w:r w:rsidRPr="00C46829">
        <w:rPr>
          <w:rFonts w:cstheme="minorHAnsi"/>
          <w:sz w:val="24"/>
          <w:szCs w:val="24"/>
          <w:u w:val="single"/>
        </w:rPr>
        <w:t>-netwerk.</w:t>
      </w:r>
      <w:r w:rsidRPr="00C46829">
        <w:rPr>
          <w:rFonts w:cstheme="minorHAnsi"/>
          <w:sz w:val="24"/>
          <w:szCs w:val="24"/>
        </w:rPr>
        <w:t xml:space="preserve"> </w:t>
      </w:r>
      <w:r w:rsidRPr="00C46829">
        <w:rPr>
          <w:rFonts w:cstheme="minorHAnsi"/>
          <w:sz w:val="24"/>
          <w:szCs w:val="24"/>
        </w:rPr>
        <w:t xml:space="preserve">Teams en groepen die onze roeping al leven nodigen we actief uit om te verkennen of het past om bij ons aan te sluiten. Contacten met zo’n 5 initiatieven lopen op dit moment. Zo willen we creatieve missie aan de marge in Jezus’ naam versterken, door verbinding en samen leren. Rondom pionieren aan de marge blijven we breed samenwerken met organisaties en kerken, onder andere in het ‘netwerk pionieren in </w:t>
      </w:r>
      <w:proofErr w:type="spellStart"/>
      <w:r w:rsidRPr="00C46829">
        <w:rPr>
          <w:rFonts w:cstheme="minorHAnsi"/>
          <w:sz w:val="24"/>
          <w:szCs w:val="24"/>
        </w:rPr>
        <w:t>aandachtswijken</w:t>
      </w:r>
      <w:proofErr w:type="spellEnd"/>
      <w:r w:rsidRPr="00C46829">
        <w:rPr>
          <w:rFonts w:cstheme="minorHAnsi"/>
          <w:sz w:val="24"/>
          <w:szCs w:val="24"/>
        </w:rPr>
        <w:t>’.</w:t>
      </w:r>
    </w:p>
    <w:p w14:paraId="0831C172" w14:textId="77777777" w:rsidR="00C46829" w:rsidRPr="00C46829" w:rsidRDefault="00C46829" w:rsidP="00C46829">
      <w:pPr>
        <w:pStyle w:val="Geenafstand"/>
        <w:ind w:left="720"/>
        <w:jc w:val="both"/>
        <w:rPr>
          <w:rFonts w:cstheme="minorHAnsi"/>
          <w:sz w:val="24"/>
          <w:szCs w:val="24"/>
        </w:rPr>
      </w:pPr>
    </w:p>
    <w:p w14:paraId="1B192EAA" w14:textId="42634329" w:rsidR="00E45A05" w:rsidRPr="00C46829" w:rsidRDefault="00C46829" w:rsidP="00C46829">
      <w:pPr>
        <w:pStyle w:val="Geenafstand"/>
        <w:numPr>
          <w:ilvl w:val="0"/>
          <w:numId w:val="1"/>
        </w:numPr>
        <w:jc w:val="both"/>
        <w:rPr>
          <w:rFonts w:cstheme="minorHAnsi"/>
          <w:sz w:val="24"/>
          <w:szCs w:val="24"/>
        </w:rPr>
      </w:pPr>
      <w:r w:rsidRPr="00C46829">
        <w:rPr>
          <w:rFonts w:cstheme="minorHAnsi"/>
          <w:sz w:val="24"/>
          <w:szCs w:val="24"/>
          <w:u w:val="single"/>
        </w:rPr>
        <w:t xml:space="preserve">Urban </w:t>
      </w:r>
      <w:proofErr w:type="spellStart"/>
      <w:r w:rsidRPr="00C46829">
        <w:rPr>
          <w:rFonts w:cstheme="minorHAnsi"/>
          <w:sz w:val="24"/>
          <w:szCs w:val="24"/>
          <w:u w:val="single"/>
        </w:rPr>
        <w:t>Expression</w:t>
      </w:r>
      <w:proofErr w:type="spellEnd"/>
      <w:r w:rsidRPr="00C46829">
        <w:rPr>
          <w:rFonts w:cstheme="minorHAnsi"/>
          <w:sz w:val="24"/>
          <w:szCs w:val="24"/>
          <w:u w:val="single"/>
        </w:rPr>
        <w:t xml:space="preserve"> Family.</w:t>
      </w:r>
      <w:r w:rsidRPr="00C46829">
        <w:rPr>
          <w:rFonts w:cstheme="minorHAnsi"/>
          <w:sz w:val="24"/>
          <w:szCs w:val="24"/>
        </w:rPr>
        <w:t xml:space="preserve"> </w:t>
      </w:r>
      <w:r w:rsidR="00E45A05" w:rsidRPr="00C46829">
        <w:rPr>
          <w:rFonts w:cstheme="minorHAnsi"/>
          <w:sz w:val="24"/>
          <w:szCs w:val="24"/>
        </w:rPr>
        <w:t xml:space="preserve">We </w:t>
      </w:r>
      <w:r w:rsidR="00C51453" w:rsidRPr="00C46829">
        <w:rPr>
          <w:rFonts w:cstheme="minorHAnsi"/>
          <w:sz w:val="24"/>
          <w:szCs w:val="24"/>
        </w:rPr>
        <w:t>betrekken</w:t>
      </w:r>
      <w:r w:rsidR="00E45A05" w:rsidRPr="00C46829">
        <w:rPr>
          <w:rFonts w:cstheme="minorHAnsi"/>
          <w:sz w:val="24"/>
          <w:szCs w:val="24"/>
        </w:rPr>
        <w:t xml:space="preserve"> </w:t>
      </w:r>
      <w:r w:rsidR="00AE5A9C" w:rsidRPr="00C46829">
        <w:rPr>
          <w:rFonts w:cstheme="minorHAnsi"/>
          <w:sz w:val="24"/>
          <w:szCs w:val="24"/>
        </w:rPr>
        <w:t xml:space="preserve">de </w:t>
      </w:r>
      <w:r w:rsidR="00E45A05" w:rsidRPr="00C46829">
        <w:rPr>
          <w:rFonts w:cstheme="minorHAnsi"/>
          <w:sz w:val="24"/>
          <w:szCs w:val="24"/>
        </w:rPr>
        <w:t>veelkleurige gemeenschappen</w:t>
      </w:r>
      <w:r w:rsidR="00AE5A9C" w:rsidRPr="00C46829">
        <w:rPr>
          <w:rFonts w:cstheme="minorHAnsi"/>
          <w:sz w:val="24"/>
          <w:szCs w:val="24"/>
        </w:rPr>
        <w:t xml:space="preserve"> die zijn ontstaan vanuit de teams</w:t>
      </w:r>
      <w:r w:rsidR="00C51453" w:rsidRPr="00C46829">
        <w:rPr>
          <w:rFonts w:cstheme="minorHAnsi"/>
          <w:sz w:val="24"/>
          <w:szCs w:val="24"/>
        </w:rPr>
        <w:t xml:space="preserve"> </w:t>
      </w:r>
      <w:r w:rsidR="00E45A05" w:rsidRPr="00C46829">
        <w:rPr>
          <w:rFonts w:cstheme="minorHAnsi"/>
          <w:sz w:val="24"/>
          <w:szCs w:val="24"/>
        </w:rPr>
        <w:t>bij onze ontmoetingen, zoals het jaarlijkse weekend, en niet alleen de kernteams.</w:t>
      </w:r>
      <w:r w:rsidR="008B0AB1" w:rsidRPr="00C46829">
        <w:rPr>
          <w:rFonts w:cstheme="minorHAnsi"/>
          <w:sz w:val="24"/>
          <w:szCs w:val="24"/>
        </w:rPr>
        <w:t xml:space="preserve"> Er is veel reden tot blijdschap over hoe we God door onderlinge liefde zien werken in ons midden.</w:t>
      </w:r>
    </w:p>
    <w:p w14:paraId="0D4F0F03" w14:textId="77777777" w:rsidR="001E78FA" w:rsidRPr="00C46829" w:rsidRDefault="001E78FA" w:rsidP="00C46829">
      <w:pPr>
        <w:pStyle w:val="Geenafstand"/>
        <w:ind w:left="720"/>
        <w:jc w:val="both"/>
        <w:rPr>
          <w:rFonts w:cstheme="minorHAnsi"/>
          <w:sz w:val="24"/>
          <w:szCs w:val="24"/>
        </w:rPr>
      </w:pPr>
    </w:p>
    <w:p w14:paraId="4F7FD3C7" w14:textId="715BF1CB" w:rsidR="00E45A05" w:rsidRPr="00C46829" w:rsidRDefault="00C46829" w:rsidP="00C46829">
      <w:pPr>
        <w:pStyle w:val="Geenafstand"/>
        <w:numPr>
          <w:ilvl w:val="0"/>
          <w:numId w:val="1"/>
        </w:numPr>
        <w:jc w:val="both"/>
        <w:rPr>
          <w:rFonts w:cstheme="minorHAnsi"/>
          <w:sz w:val="24"/>
          <w:szCs w:val="24"/>
        </w:rPr>
      </w:pPr>
      <w:r w:rsidRPr="00C46829">
        <w:rPr>
          <w:rFonts w:cstheme="minorHAnsi"/>
          <w:sz w:val="24"/>
          <w:szCs w:val="24"/>
          <w:u w:val="single"/>
        </w:rPr>
        <w:t>Verjonging.</w:t>
      </w:r>
      <w:r w:rsidRPr="00C46829">
        <w:rPr>
          <w:rFonts w:cstheme="minorHAnsi"/>
          <w:sz w:val="24"/>
          <w:szCs w:val="24"/>
        </w:rPr>
        <w:t xml:space="preserve"> </w:t>
      </w:r>
      <w:r w:rsidR="00E45A05" w:rsidRPr="00C46829">
        <w:rPr>
          <w:rFonts w:cstheme="minorHAnsi"/>
          <w:sz w:val="24"/>
          <w:szCs w:val="24"/>
        </w:rPr>
        <w:t>We zoeken naar nieuw bloed</w:t>
      </w:r>
      <w:r w:rsidR="003D2CB5" w:rsidRPr="00C46829">
        <w:rPr>
          <w:rFonts w:cstheme="minorHAnsi"/>
          <w:sz w:val="24"/>
          <w:szCs w:val="24"/>
        </w:rPr>
        <w:t xml:space="preserve"> en verjonging</w:t>
      </w:r>
      <w:r w:rsidR="00E45A05" w:rsidRPr="00C46829">
        <w:rPr>
          <w:rFonts w:cstheme="minorHAnsi"/>
          <w:sz w:val="24"/>
          <w:szCs w:val="24"/>
        </w:rPr>
        <w:t xml:space="preserve"> in het </w:t>
      </w:r>
      <w:r w:rsidR="001E78FA" w:rsidRPr="00C46829">
        <w:rPr>
          <w:rFonts w:cstheme="minorHAnsi"/>
          <w:sz w:val="24"/>
          <w:szCs w:val="24"/>
        </w:rPr>
        <w:t xml:space="preserve">landelijk </w:t>
      </w:r>
      <w:r w:rsidR="00E45A05" w:rsidRPr="00C46829">
        <w:rPr>
          <w:rFonts w:cstheme="minorHAnsi"/>
          <w:sz w:val="24"/>
          <w:szCs w:val="24"/>
        </w:rPr>
        <w:t>bestuur</w:t>
      </w:r>
      <w:r w:rsidR="001E78FA" w:rsidRPr="00C46829">
        <w:rPr>
          <w:rFonts w:cstheme="minorHAnsi"/>
          <w:sz w:val="24"/>
          <w:szCs w:val="24"/>
        </w:rPr>
        <w:t xml:space="preserve"> én in de leiding van de teams</w:t>
      </w:r>
      <w:r w:rsidR="00E45A05" w:rsidRPr="00C46829">
        <w:rPr>
          <w:rFonts w:cstheme="minorHAnsi"/>
          <w:sz w:val="24"/>
          <w:szCs w:val="24"/>
        </w:rPr>
        <w:t>.</w:t>
      </w:r>
      <w:r w:rsidR="001E78FA" w:rsidRPr="00C46829">
        <w:rPr>
          <w:rFonts w:cstheme="minorHAnsi"/>
          <w:sz w:val="24"/>
          <w:szCs w:val="24"/>
        </w:rPr>
        <w:t xml:space="preserve"> </w:t>
      </w:r>
      <w:r w:rsidR="00CB1951">
        <w:rPr>
          <w:rFonts w:cstheme="minorHAnsi"/>
          <w:sz w:val="24"/>
          <w:szCs w:val="24"/>
        </w:rPr>
        <w:t>Dit vraagt begeleiding (training, coaching) van nieuwe teamleiders en om blijvende aandacht voor leiderschapsoverdracht.</w:t>
      </w:r>
    </w:p>
    <w:p w14:paraId="1AAD226D" w14:textId="77777777" w:rsidR="001E78FA" w:rsidRPr="00C46829" w:rsidRDefault="001E78FA" w:rsidP="00C46829">
      <w:pPr>
        <w:pStyle w:val="Lijstalinea"/>
        <w:jc w:val="both"/>
        <w:rPr>
          <w:rFonts w:cstheme="minorHAnsi"/>
          <w:sz w:val="24"/>
          <w:szCs w:val="24"/>
        </w:rPr>
      </w:pPr>
    </w:p>
    <w:p w14:paraId="70082453" w14:textId="6A5E26E4" w:rsidR="00C46829" w:rsidRPr="00C46829" w:rsidRDefault="00C46829" w:rsidP="00C46829">
      <w:pPr>
        <w:pStyle w:val="Geenafstand"/>
        <w:numPr>
          <w:ilvl w:val="0"/>
          <w:numId w:val="1"/>
        </w:numPr>
        <w:jc w:val="both"/>
        <w:rPr>
          <w:rFonts w:cstheme="minorHAnsi"/>
          <w:sz w:val="24"/>
          <w:szCs w:val="24"/>
        </w:rPr>
      </w:pPr>
      <w:r w:rsidRPr="00C46829">
        <w:rPr>
          <w:sz w:val="24"/>
          <w:szCs w:val="24"/>
          <w:u w:val="single"/>
        </w:rPr>
        <w:t>Financieel gezond.</w:t>
      </w:r>
      <w:r w:rsidRPr="00C46829">
        <w:rPr>
          <w:sz w:val="24"/>
          <w:szCs w:val="24"/>
        </w:rPr>
        <w:t xml:space="preserve"> </w:t>
      </w:r>
      <w:r w:rsidR="001E78FA" w:rsidRPr="00C46829">
        <w:rPr>
          <w:sz w:val="24"/>
          <w:szCs w:val="24"/>
        </w:rPr>
        <w:t xml:space="preserve">Een belangrijke voorwaarde om als </w:t>
      </w:r>
      <w:r w:rsidR="001E78FA" w:rsidRPr="00C46829">
        <w:rPr>
          <w:sz w:val="24"/>
          <w:szCs w:val="24"/>
        </w:rPr>
        <w:t xml:space="preserve">Urban </w:t>
      </w:r>
      <w:proofErr w:type="spellStart"/>
      <w:r w:rsidR="001E78FA" w:rsidRPr="00C46829">
        <w:rPr>
          <w:sz w:val="24"/>
          <w:szCs w:val="24"/>
        </w:rPr>
        <w:t>Expression</w:t>
      </w:r>
      <w:proofErr w:type="spellEnd"/>
      <w:r w:rsidR="001E78FA" w:rsidRPr="00C46829">
        <w:rPr>
          <w:sz w:val="24"/>
          <w:szCs w:val="24"/>
        </w:rPr>
        <w:t xml:space="preserve"> Nederland </w:t>
      </w:r>
      <w:r w:rsidR="001E78FA" w:rsidRPr="00C46829">
        <w:rPr>
          <w:sz w:val="24"/>
          <w:szCs w:val="24"/>
        </w:rPr>
        <w:t>de teams te kunnen ondersteunen en onze plek in te nemen te</w:t>
      </w:r>
      <w:r w:rsidR="00CB1951">
        <w:rPr>
          <w:sz w:val="24"/>
          <w:szCs w:val="24"/>
        </w:rPr>
        <w:t xml:space="preserve"> </w:t>
      </w:r>
      <w:r w:rsidR="001E78FA" w:rsidRPr="00C46829">
        <w:rPr>
          <w:sz w:val="24"/>
          <w:szCs w:val="24"/>
        </w:rPr>
        <w:t xml:space="preserve">midden van andere </w:t>
      </w:r>
      <w:r w:rsidR="001E78FA" w:rsidRPr="00CB1951">
        <w:rPr>
          <w:i/>
          <w:iCs/>
          <w:sz w:val="24"/>
          <w:szCs w:val="24"/>
        </w:rPr>
        <w:t>pioniers in de marge</w:t>
      </w:r>
      <w:r w:rsidR="001E78FA" w:rsidRPr="00C46829">
        <w:rPr>
          <w:sz w:val="24"/>
          <w:szCs w:val="24"/>
        </w:rPr>
        <w:t xml:space="preserve"> is een </w:t>
      </w:r>
      <w:r w:rsidRPr="00C46829">
        <w:rPr>
          <w:sz w:val="24"/>
          <w:szCs w:val="24"/>
        </w:rPr>
        <w:t xml:space="preserve">stabiele, </w:t>
      </w:r>
      <w:r w:rsidR="001E78FA" w:rsidRPr="00C46829">
        <w:rPr>
          <w:sz w:val="24"/>
          <w:szCs w:val="24"/>
        </w:rPr>
        <w:t xml:space="preserve">gezonde financiële basis. </w:t>
      </w:r>
      <w:r w:rsidRPr="00C46829">
        <w:rPr>
          <w:sz w:val="24"/>
          <w:szCs w:val="24"/>
        </w:rPr>
        <w:t xml:space="preserve">Onze jaarlijkse begroting bedraagt ca. €20.000 – daarvan worden o.a. </w:t>
      </w:r>
      <w:proofErr w:type="spellStart"/>
      <w:r w:rsidRPr="00C46829">
        <w:rPr>
          <w:sz w:val="24"/>
          <w:szCs w:val="24"/>
        </w:rPr>
        <w:t>Oeds</w:t>
      </w:r>
      <w:proofErr w:type="spellEnd"/>
      <w:r w:rsidRPr="00C46829">
        <w:rPr>
          <w:sz w:val="24"/>
          <w:szCs w:val="24"/>
        </w:rPr>
        <w:t xml:space="preserve"> Blok (dienstverband van 6 uur per week) en een deel van de kosten van het weekend betaald. Afgelopen jaren zijn de inkomsten stapsgewijs langzaamaan afgenomen. Dit behoeft een impuls en blijvende aandacht, o.a. in relatie tot onze </w:t>
      </w:r>
      <w:r w:rsidR="001E78FA" w:rsidRPr="00C46829">
        <w:rPr>
          <w:sz w:val="24"/>
          <w:szCs w:val="24"/>
        </w:rPr>
        <w:t xml:space="preserve">trouwe donateurs en enkele plaatselijke kerken. </w:t>
      </w:r>
      <w:r w:rsidRPr="00C46829">
        <w:rPr>
          <w:sz w:val="24"/>
          <w:szCs w:val="24"/>
        </w:rPr>
        <w:t xml:space="preserve">Er is </w:t>
      </w:r>
      <w:r w:rsidR="00CB1951">
        <w:rPr>
          <w:sz w:val="24"/>
          <w:szCs w:val="24"/>
        </w:rPr>
        <w:t xml:space="preserve">hernieuwde </w:t>
      </w:r>
      <w:r w:rsidRPr="00C46829">
        <w:rPr>
          <w:sz w:val="24"/>
          <w:szCs w:val="24"/>
        </w:rPr>
        <w:t xml:space="preserve">aandacht voor fondswerving. </w:t>
      </w:r>
    </w:p>
    <w:p w14:paraId="19556FAF" w14:textId="38EDBC34" w:rsidR="006D3AFF" w:rsidRPr="00C46829" w:rsidRDefault="006D3AFF" w:rsidP="00C46829">
      <w:pPr>
        <w:pStyle w:val="Geenafstand"/>
        <w:jc w:val="both"/>
        <w:rPr>
          <w:sz w:val="24"/>
          <w:szCs w:val="24"/>
        </w:rPr>
      </w:pPr>
    </w:p>
    <w:p w14:paraId="023B9C6C" w14:textId="7F0B00C3" w:rsidR="00BC71A7" w:rsidRPr="00C46829" w:rsidRDefault="00BC71A7" w:rsidP="00C46829">
      <w:pPr>
        <w:pStyle w:val="Geenafstand"/>
        <w:jc w:val="both"/>
        <w:rPr>
          <w:sz w:val="24"/>
          <w:szCs w:val="24"/>
        </w:rPr>
      </w:pPr>
      <w:r w:rsidRPr="00C46829">
        <w:rPr>
          <w:sz w:val="24"/>
          <w:szCs w:val="24"/>
        </w:rPr>
        <w:tab/>
      </w:r>
    </w:p>
    <w:p w14:paraId="50F5DF9D" w14:textId="77777777" w:rsidR="00615292" w:rsidRPr="00C46829" w:rsidRDefault="00615292" w:rsidP="00C46829">
      <w:pPr>
        <w:pStyle w:val="Geenafstand"/>
        <w:jc w:val="both"/>
        <w:rPr>
          <w:sz w:val="24"/>
          <w:szCs w:val="24"/>
        </w:rPr>
      </w:pPr>
    </w:p>
    <w:p w14:paraId="55209C60" w14:textId="77777777" w:rsidR="00615292" w:rsidRPr="00C46829" w:rsidRDefault="00615292" w:rsidP="00C46829">
      <w:pPr>
        <w:pStyle w:val="Geenafstand"/>
        <w:jc w:val="both"/>
        <w:rPr>
          <w:sz w:val="24"/>
          <w:szCs w:val="24"/>
        </w:rPr>
      </w:pPr>
    </w:p>
    <w:p w14:paraId="4C488B53" w14:textId="77777777" w:rsidR="00615292" w:rsidRPr="00C46829" w:rsidRDefault="00615292" w:rsidP="00C46829">
      <w:pPr>
        <w:jc w:val="both"/>
        <w:rPr>
          <w:sz w:val="24"/>
          <w:szCs w:val="24"/>
        </w:rPr>
      </w:pPr>
    </w:p>
    <w:sectPr w:rsidR="00615292" w:rsidRPr="00C46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3A4"/>
    <w:multiLevelType w:val="hybridMultilevel"/>
    <w:tmpl w:val="6DFCF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1571FB"/>
    <w:multiLevelType w:val="hybridMultilevel"/>
    <w:tmpl w:val="120CD542"/>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5261102E"/>
    <w:multiLevelType w:val="hybridMultilevel"/>
    <w:tmpl w:val="D4EACBB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30418053">
    <w:abstractNumId w:val="0"/>
  </w:num>
  <w:num w:numId="2" w16cid:durableId="280066414">
    <w:abstractNumId w:val="2"/>
  </w:num>
  <w:num w:numId="3" w16cid:durableId="204212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92"/>
    <w:rsid w:val="000449EE"/>
    <w:rsid w:val="001E78FA"/>
    <w:rsid w:val="002B4DBE"/>
    <w:rsid w:val="003D2CB5"/>
    <w:rsid w:val="00452049"/>
    <w:rsid w:val="00497012"/>
    <w:rsid w:val="00560CB7"/>
    <w:rsid w:val="00615292"/>
    <w:rsid w:val="006D3AFF"/>
    <w:rsid w:val="008B0AB1"/>
    <w:rsid w:val="00AE5A9C"/>
    <w:rsid w:val="00B50D47"/>
    <w:rsid w:val="00BC71A7"/>
    <w:rsid w:val="00C46829"/>
    <w:rsid w:val="00C51453"/>
    <w:rsid w:val="00CB1951"/>
    <w:rsid w:val="00D74D53"/>
    <w:rsid w:val="00E45A05"/>
    <w:rsid w:val="00F063EF"/>
    <w:rsid w:val="00F85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86A"/>
  <w15:chartTrackingRefBased/>
  <w15:docId w15:val="{5BBE5EF3-8B1D-48F6-926E-A8BF8CC2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5292"/>
    <w:pPr>
      <w:spacing w:after="0" w:line="240" w:lineRule="auto"/>
    </w:pPr>
  </w:style>
  <w:style w:type="character" w:styleId="Hyperlink">
    <w:name w:val="Hyperlink"/>
    <w:basedOn w:val="Standaardalinea-lettertype"/>
    <w:uiPriority w:val="99"/>
    <w:unhideWhenUsed/>
    <w:rsid w:val="00E45A05"/>
    <w:rPr>
      <w:color w:val="0563C1" w:themeColor="hyperlink"/>
      <w:u w:val="single"/>
    </w:rPr>
  </w:style>
  <w:style w:type="character" w:styleId="Onopgelostemelding">
    <w:name w:val="Unresolved Mention"/>
    <w:basedOn w:val="Standaardalinea-lettertype"/>
    <w:uiPriority w:val="99"/>
    <w:semiHidden/>
    <w:unhideWhenUsed/>
    <w:rsid w:val="00E45A05"/>
    <w:rPr>
      <w:color w:val="605E5C"/>
      <w:shd w:val="clear" w:color="auto" w:fill="E1DFDD"/>
    </w:rPr>
  </w:style>
  <w:style w:type="character" w:styleId="Zwaar">
    <w:name w:val="Strong"/>
    <w:basedOn w:val="Standaardalinea-lettertype"/>
    <w:uiPriority w:val="22"/>
    <w:qFormat/>
    <w:rsid w:val="00452049"/>
    <w:rPr>
      <w:b/>
      <w:bCs/>
    </w:rPr>
  </w:style>
  <w:style w:type="paragraph" w:styleId="Lijstalinea">
    <w:name w:val="List Paragraph"/>
    <w:basedOn w:val="Standaard"/>
    <w:uiPriority w:val="34"/>
    <w:qFormat/>
    <w:rsid w:val="001E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Oeds Blok</dc:creator>
  <cp:keywords/>
  <dc:description/>
  <cp:lastModifiedBy>Jan-Martin Berghuis</cp:lastModifiedBy>
  <cp:revision>2</cp:revision>
  <dcterms:created xsi:type="dcterms:W3CDTF">2024-01-09T14:22:00Z</dcterms:created>
  <dcterms:modified xsi:type="dcterms:W3CDTF">2024-01-09T14:22:00Z</dcterms:modified>
</cp:coreProperties>
</file>